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623B" w14:textId="31D52165" w:rsidR="00F17A03" w:rsidRDefault="00F17A03" w:rsidP="00F17A03">
      <w:pPr>
        <w:pStyle w:val="Heading1"/>
        <w:ind w:left="4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227F2" wp14:editId="1E8A11AF">
                <wp:simplePos x="0" y="0"/>
                <wp:positionH relativeFrom="page">
                  <wp:posOffset>2893060</wp:posOffset>
                </wp:positionH>
                <wp:positionV relativeFrom="paragraph">
                  <wp:posOffset>7620</wp:posOffset>
                </wp:positionV>
                <wp:extent cx="18415" cy="1170940"/>
                <wp:effectExtent l="0" t="1270" r="3175" b="0"/>
                <wp:wrapNone/>
                <wp:docPr id="11707335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170940"/>
                        </a:xfrm>
                        <a:prstGeom prst="rect">
                          <a:avLst/>
                        </a:prstGeom>
                        <a:solidFill>
                          <a:srgbClr val="183A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559F" id="Rectangle 1" o:spid="_x0000_s1026" style="position:absolute;margin-left:227.8pt;margin-top:.6pt;width:1.45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" fillcolor="#183a64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3AA194A" wp14:editId="3F991C20">
            <wp:simplePos x="0" y="0"/>
            <wp:positionH relativeFrom="page">
              <wp:posOffset>1434100</wp:posOffset>
            </wp:positionH>
            <wp:positionV relativeFrom="paragraph">
              <wp:posOffset>112260</wp:posOffset>
            </wp:positionV>
            <wp:extent cx="762086" cy="95718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RELEASE</w:t>
      </w:r>
    </w:p>
    <w:p w14:paraId="31CC39D1" w14:textId="77777777" w:rsidR="00F17A03" w:rsidRDefault="00F17A03" w:rsidP="00F17A03">
      <w:pPr>
        <w:spacing w:before="117"/>
        <w:ind w:left="4528" w:right="768"/>
        <w:jc w:val="center"/>
      </w:pPr>
      <w:r>
        <w:t>Public Relations</w:t>
      </w:r>
      <w:r>
        <w:rPr>
          <w:spacing w:val="-3"/>
        </w:rPr>
        <w:t xml:space="preserve"> </w:t>
      </w:r>
      <w:r>
        <w:t>Bureau</w:t>
      </w:r>
    </w:p>
    <w:p w14:paraId="02D2CC3D" w14:textId="77777777" w:rsidR="00F17A03" w:rsidRDefault="00F17A03" w:rsidP="00F17A03">
      <w:pPr>
        <w:ind w:left="4528" w:right="769"/>
        <w:jc w:val="center"/>
      </w:pPr>
      <w:r>
        <w:t>Bldg. I Fl. 2, Jl. M.I. Ridwan Rais No. 5, Jakarta 10110</w:t>
      </w:r>
      <w:r>
        <w:rPr>
          <w:spacing w:val="-47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021-3860371/Fax:</w:t>
      </w:r>
      <w:r>
        <w:rPr>
          <w:spacing w:val="-2"/>
        </w:rPr>
        <w:t xml:space="preserve"> </w:t>
      </w:r>
      <w:r>
        <w:t>021-3508711</w:t>
      </w:r>
    </w:p>
    <w:p w14:paraId="6BF1F44F" w14:textId="77777777" w:rsidR="00F17A03" w:rsidRDefault="00F17A03" w:rsidP="00F17A03">
      <w:pPr>
        <w:ind w:left="4528" w:right="769"/>
        <w:jc w:val="center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FD8D535" wp14:editId="6C784D6F">
            <wp:simplePos x="0" y="0"/>
            <wp:positionH relativeFrom="page">
              <wp:posOffset>3370579</wp:posOffset>
            </wp:positionH>
            <wp:positionV relativeFrom="paragraph">
              <wp:posOffset>125141</wp:posOffset>
            </wp:positionV>
            <wp:extent cx="1066800" cy="1028700"/>
            <wp:effectExtent l="0" t="0" r="0" b="0"/>
            <wp:wrapNone/>
            <wp:docPr id="19" name="image3.png" descr="BBI_Logo_Blac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462C1"/>
            <w:u w:val="single" w:color="0462C1"/>
          </w:rPr>
          <w:t>www.kemendag.go.id</w:t>
        </w:r>
      </w:hyperlink>
    </w:p>
    <w:p w14:paraId="3C3664BA" w14:textId="77777777" w:rsidR="00F17A03" w:rsidRDefault="00F17A03" w:rsidP="00F17A03">
      <w:pPr>
        <w:pStyle w:val="BodyText"/>
        <w:rPr>
          <w:sz w:val="20"/>
        </w:rPr>
      </w:pPr>
    </w:p>
    <w:p w14:paraId="0DC2FEE0" w14:textId="77777777" w:rsidR="00F17A03" w:rsidRDefault="00F17A03" w:rsidP="00F17A03">
      <w:pPr>
        <w:pStyle w:val="BodyText"/>
        <w:rPr>
          <w:sz w:val="20"/>
        </w:rPr>
      </w:pPr>
    </w:p>
    <w:p w14:paraId="0CB89FE9" w14:textId="77777777" w:rsidR="00F17A03" w:rsidRDefault="00F17A03" w:rsidP="00F17A03">
      <w:pPr>
        <w:pStyle w:val="BodyText"/>
        <w:rPr>
          <w:sz w:val="20"/>
        </w:rPr>
      </w:pPr>
    </w:p>
    <w:p w14:paraId="21DB5A87" w14:textId="77777777" w:rsidR="00F17A03" w:rsidRDefault="00F17A03" w:rsidP="00F17A03">
      <w:pPr>
        <w:pStyle w:val="BodyText"/>
        <w:rPr>
          <w:sz w:val="20"/>
        </w:rPr>
      </w:pPr>
    </w:p>
    <w:p w14:paraId="772CBF50" w14:textId="77777777" w:rsidR="00F17A03" w:rsidRDefault="00F17A03" w:rsidP="00F17A03">
      <w:pPr>
        <w:pStyle w:val="BodyText"/>
        <w:spacing w:before="5"/>
        <w:rPr>
          <w:sz w:val="23"/>
        </w:rPr>
      </w:pPr>
    </w:p>
    <w:p w14:paraId="0AB44AD7" w14:textId="77777777" w:rsidR="00F17A03" w:rsidRDefault="00F17A03" w:rsidP="00F17A03">
      <w:pPr>
        <w:pStyle w:val="Heading2"/>
        <w:spacing w:before="54"/>
        <w:ind w:left="870" w:firstLine="609"/>
        <w:jc w:val="left"/>
      </w:pPr>
      <w:r>
        <w:t>The 3</w:t>
      </w:r>
      <w:r>
        <w:rPr>
          <w:vertAlign w:val="superscript"/>
        </w:rPr>
        <w:t>rd</w:t>
      </w:r>
      <w:r>
        <w:t xml:space="preserve"> AEM-UK Consultation Meeting, Minister of Trade</w:t>
      </w:r>
      <w:r>
        <w:rPr>
          <w:spacing w:val="1"/>
        </w:rPr>
        <w:t xml:space="preserve"> </w:t>
      </w:r>
      <w:r>
        <w:t>Zulkifli</w:t>
      </w:r>
      <w:r>
        <w:rPr>
          <w:spacing w:val="-5"/>
        </w:rPr>
        <w:t xml:space="preserve"> </w:t>
      </w:r>
      <w:r>
        <w:t>Hasan: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Cooperation</w:t>
      </w:r>
    </w:p>
    <w:p w14:paraId="41A7C770" w14:textId="77777777" w:rsidR="00F17A03" w:rsidRDefault="00F17A03" w:rsidP="00F17A03">
      <w:pPr>
        <w:pStyle w:val="BodyText"/>
        <w:spacing w:before="241"/>
        <w:ind w:left="192" w:right="113"/>
        <w:jc w:val="both"/>
      </w:pPr>
      <w:r>
        <w:rPr>
          <w:b/>
        </w:rPr>
        <w:t xml:space="preserve">Semarang, 20 August 2023 </w:t>
      </w:r>
      <w:r>
        <w:t>– The ASEAN Economic Ministers (AEM) again held a consultative</w:t>
      </w:r>
      <w:r>
        <w:rPr>
          <w:spacing w:val="1"/>
        </w:rPr>
        <w:t xml:space="preserve"> </w:t>
      </w:r>
      <w:r>
        <w:t>meeting with a partner country. Led by Minister of Trade Zulkifli Hasan, AEM held the 3</w:t>
      </w:r>
      <w:r>
        <w:rPr>
          <w:vertAlign w:val="superscript"/>
        </w:rPr>
        <w:t>rd</w:t>
      </w:r>
      <w:r>
        <w:t xml:space="preserve"> AEM-UK</w:t>
      </w:r>
      <w:r>
        <w:rPr>
          <w:spacing w:val="1"/>
        </w:rPr>
        <w:t xml:space="preserve"> </w:t>
      </w:r>
      <w:r>
        <w:t>Consultation Meeting in Semarang, Central Java on Sunday (20/8). At the meeting, the British</w:t>
      </w:r>
      <w:r>
        <w:rPr>
          <w:spacing w:val="1"/>
        </w:rPr>
        <w:t xml:space="preserve"> </w:t>
      </w:r>
      <w:r>
        <w:t>delegation was led by British Minister of State for International Trade Nigel Huddleston MP. This</w:t>
      </w:r>
      <w:r>
        <w:rPr>
          <w:spacing w:val="1"/>
        </w:rPr>
        <w:t xml:space="preserve"> </w:t>
      </w:r>
      <w:r>
        <w:t>meeting is part of the series of the 55</w:t>
      </w:r>
      <w:r>
        <w:rPr>
          <w:vertAlign w:val="superscript"/>
        </w:rPr>
        <w:t>th</w:t>
      </w:r>
      <w:r>
        <w:t xml:space="preserve"> AEM Meeting and related meetings being held on 17-22</w:t>
      </w:r>
      <w:r>
        <w:rPr>
          <w:spacing w:val="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2023.</w:t>
      </w:r>
    </w:p>
    <w:p w14:paraId="5C9AE967" w14:textId="77777777" w:rsidR="00F17A03" w:rsidRDefault="00F17A03" w:rsidP="00F17A03">
      <w:pPr>
        <w:pStyle w:val="BodyText"/>
        <w:spacing w:before="10"/>
        <w:rPr>
          <w:sz w:val="19"/>
        </w:rPr>
      </w:pPr>
    </w:p>
    <w:p w14:paraId="3DF90CD4" w14:textId="77777777" w:rsidR="00F17A03" w:rsidRDefault="00F17A03" w:rsidP="00F17A03">
      <w:pPr>
        <w:ind w:left="192" w:right="113"/>
        <w:jc w:val="both"/>
        <w:rPr>
          <w:sz w:val="24"/>
        </w:rPr>
      </w:pPr>
      <w:r>
        <w:rPr>
          <w:i/>
          <w:sz w:val="24"/>
        </w:rPr>
        <w:t>"Today's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meeting is the 3</w:t>
      </w:r>
      <w:r>
        <w:rPr>
          <w:i/>
          <w:sz w:val="24"/>
          <w:vertAlign w:val="superscript"/>
        </w:rPr>
        <w:t>rd</w:t>
      </w:r>
      <w:r>
        <w:rPr>
          <w:i/>
          <w:sz w:val="24"/>
        </w:rPr>
        <w:t xml:space="preserve"> Consultation of ASEAN Economic Ministers with the UK. The meeting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discussed several issues, namely the development of ASEAN-UK economic cooperation 2022-2023,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ASEAN-UK economic integration program 2024-2025, as well as efforts to encourage inclusive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resilient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ASEAN.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Meanwhile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integration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covers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areas, namely, regulatory reform, trade that is more free from barriers, and financial services,"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2"/>
          <w:sz w:val="24"/>
        </w:rPr>
        <w:t xml:space="preserve"> </w:t>
      </w:r>
      <w:r>
        <w:rPr>
          <w:sz w:val="24"/>
        </w:rPr>
        <w:t>Zulkifli</w:t>
      </w:r>
      <w:r>
        <w:rPr>
          <w:spacing w:val="-2"/>
          <w:sz w:val="24"/>
        </w:rPr>
        <w:t xml:space="preserve"> </w:t>
      </w:r>
      <w:r>
        <w:rPr>
          <w:sz w:val="24"/>
        </w:rPr>
        <w:t>Hasan.</w:t>
      </w:r>
    </w:p>
    <w:p w14:paraId="166DF6E3" w14:textId="77777777" w:rsidR="00F17A03" w:rsidRDefault="00F17A03" w:rsidP="00F17A03">
      <w:pPr>
        <w:pStyle w:val="BodyText"/>
        <w:spacing w:before="7"/>
        <w:rPr>
          <w:sz w:val="19"/>
        </w:rPr>
      </w:pPr>
    </w:p>
    <w:p w14:paraId="13A51C16" w14:textId="77777777" w:rsidR="00F17A03" w:rsidRDefault="00F17A03" w:rsidP="00F17A03">
      <w:pPr>
        <w:pStyle w:val="BodyText"/>
        <w:ind w:left="192" w:right="123"/>
        <w:jc w:val="both"/>
      </w:pP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remarks, the Minister of</w:t>
      </w:r>
      <w:r>
        <w:rPr>
          <w:spacing w:val="1"/>
        </w:rPr>
        <w:t xml:space="preserve"> </w:t>
      </w:r>
      <w:r>
        <w:t>Trade Zulkifli Hasan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that this</w:t>
      </w:r>
      <w:r>
        <w:rPr>
          <w:spacing w:val="1"/>
        </w:rPr>
        <w:t xml:space="preserve"> </w:t>
      </w:r>
      <w:r>
        <w:t>meeting was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momentum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UK.</w:t>
      </w:r>
    </w:p>
    <w:p w14:paraId="4033459E" w14:textId="77777777" w:rsidR="00F17A03" w:rsidRDefault="00F17A03" w:rsidP="00F17A03">
      <w:pPr>
        <w:pStyle w:val="BodyText"/>
        <w:spacing w:before="8"/>
        <w:rPr>
          <w:sz w:val="19"/>
        </w:rPr>
      </w:pPr>
    </w:p>
    <w:p w14:paraId="0A029F22" w14:textId="77777777" w:rsidR="00F17A03" w:rsidRDefault="00F17A03" w:rsidP="00F17A03">
      <w:pPr>
        <w:ind w:left="192" w:right="122"/>
        <w:jc w:val="both"/>
        <w:rPr>
          <w:sz w:val="24"/>
        </w:rPr>
      </w:pPr>
      <w:r>
        <w:rPr>
          <w:i/>
          <w:sz w:val="24"/>
        </w:rPr>
        <w:t>"I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hope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collaborate,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prioritize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spirit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togetherness,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clear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directions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discussions of real and concrete solutions to drive several initiatives and cooperation that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 economic growth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regions,"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Zulkifli</w:t>
      </w:r>
      <w:r>
        <w:rPr>
          <w:spacing w:val="-5"/>
          <w:sz w:val="24"/>
        </w:rPr>
        <w:t xml:space="preserve"> </w:t>
      </w:r>
      <w:r>
        <w:rPr>
          <w:sz w:val="24"/>
        </w:rPr>
        <w:t>Hasan.</w:t>
      </w:r>
    </w:p>
    <w:p w14:paraId="219FA1F0" w14:textId="77777777" w:rsidR="00F17A03" w:rsidRDefault="00F17A03" w:rsidP="00F17A03">
      <w:pPr>
        <w:pStyle w:val="BodyText"/>
        <w:spacing w:before="7"/>
        <w:rPr>
          <w:sz w:val="19"/>
        </w:rPr>
      </w:pPr>
    </w:p>
    <w:p w14:paraId="04142BB7" w14:textId="77777777" w:rsidR="00F17A03" w:rsidRDefault="00F17A03" w:rsidP="00F17A03">
      <w:pPr>
        <w:spacing w:before="1"/>
        <w:ind w:left="192" w:right="115"/>
        <w:jc w:val="both"/>
        <w:rPr>
          <w:sz w:val="24"/>
        </w:rPr>
      </w:pPr>
      <w:r>
        <w:rPr>
          <w:sz w:val="24"/>
        </w:rPr>
        <w:t>Trade Minister Zulkifli Hasan appreciated the UK's willingness to attend the AEM-UK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Meeting. </w:t>
      </w:r>
      <w:r>
        <w:rPr>
          <w:i/>
          <w:sz w:val="24"/>
        </w:rPr>
        <w:t>"I express my utmost appreciation for your willingness to attend in person. It is an honor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me, as Chair of the ASEAN Economic Ministers this year, to be able to lead the course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meeting,"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added.</w:t>
      </w:r>
    </w:p>
    <w:p w14:paraId="14DDAF73" w14:textId="77777777" w:rsidR="00F17A03" w:rsidRDefault="00F17A03" w:rsidP="00F17A03">
      <w:pPr>
        <w:pStyle w:val="BodyText"/>
        <w:spacing w:before="10"/>
        <w:rPr>
          <w:sz w:val="19"/>
        </w:rPr>
      </w:pPr>
    </w:p>
    <w:p w14:paraId="17A08973" w14:textId="77777777" w:rsidR="00F17A03" w:rsidRDefault="00F17A03" w:rsidP="00F17A03">
      <w:pPr>
        <w:pStyle w:val="BodyText"/>
        <w:ind w:left="192" w:right="114"/>
        <w:jc w:val="both"/>
      </w:pPr>
      <w:r>
        <w:t>The meeting closed with dialogue between the ASEAN Business Council and the UK (UK-ASEAN</w:t>
      </w:r>
      <w:r>
        <w:rPr>
          <w:spacing w:val="1"/>
        </w:rPr>
        <w:t xml:space="preserve"> </w:t>
      </w:r>
      <w:r>
        <w:t>Business Council/UKABC). This dialogue discussed UKABC's cooperation and recommendations for</w:t>
      </w:r>
      <w:r>
        <w:rPr>
          <w:spacing w:val="1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finance,</w:t>
      </w:r>
      <w:r>
        <w:rPr>
          <w:spacing w:val="-8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transformation,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sustainability,</w:t>
      </w:r>
      <w:r>
        <w:rPr>
          <w:spacing w:val="-10"/>
        </w:rPr>
        <w:t xml:space="preserve"> </w:t>
      </w:r>
      <w:r>
        <w:t>health,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making.</w:t>
      </w:r>
    </w:p>
    <w:p w14:paraId="04C5BCE0" w14:textId="77777777" w:rsidR="00F17A03" w:rsidRDefault="00F17A03" w:rsidP="00F17A03">
      <w:pPr>
        <w:jc w:val="both"/>
        <w:sectPr w:rsidR="00F17A03">
          <w:pgSz w:w="11920" w:h="16850"/>
          <w:pgMar w:top="980" w:right="1020" w:bottom="840" w:left="940" w:header="0" w:footer="651" w:gutter="0"/>
          <w:cols w:space="720"/>
        </w:sectPr>
      </w:pPr>
    </w:p>
    <w:p w14:paraId="30EB846A" w14:textId="77777777" w:rsidR="00F17A03" w:rsidRDefault="00F17A03" w:rsidP="00F17A03">
      <w:pPr>
        <w:tabs>
          <w:tab w:val="left" w:pos="5154"/>
        </w:tabs>
        <w:ind w:left="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E3F8CD7" wp14:editId="470AF523">
            <wp:extent cx="2911812" cy="1936242"/>
            <wp:effectExtent l="0" t="0" r="0" b="0"/>
            <wp:docPr id="21" name="image4.jpeg" descr="D:\Humas\2023\Siaran Pers\Agustus\AEM U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A6B222D" wp14:editId="4B0ABF63">
            <wp:extent cx="2911812" cy="1936242"/>
            <wp:effectExtent l="0" t="0" r="0" b="0"/>
            <wp:docPr id="23" name="image5.jpeg" descr="D:\Humas\2023\Siaran Pers\Agustus\AEM U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12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A256" w14:textId="77777777" w:rsidR="00F17A03" w:rsidRDefault="00F17A03" w:rsidP="00F17A03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5D04CA" wp14:editId="698DB2B1">
            <wp:simplePos x="0" y="0"/>
            <wp:positionH relativeFrom="page">
              <wp:posOffset>811530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25" name="image6.jpeg" descr="D:\Humas\2023\Siaran Pers\Agustus\AEM U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C0D0D22" wp14:editId="1BBDD394">
            <wp:simplePos x="0" y="0"/>
            <wp:positionH relativeFrom="page">
              <wp:posOffset>3869690</wp:posOffset>
            </wp:positionH>
            <wp:positionV relativeFrom="paragraph">
              <wp:posOffset>136017</wp:posOffset>
            </wp:positionV>
            <wp:extent cx="2905260" cy="1936242"/>
            <wp:effectExtent l="0" t="0" r="0" b="0"/>
            <wp:wrapTopAndBottom/>
            <wp:docPr id="27" name="image7.jpeg" descr="D:\Humas\2023\Siaran Pers\Agustus\AEM U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60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7902F" w14:textId="77777777" w:rsidR="00F17A03" w:rsidRDefault="00F17A03" w:rsidP="00F17A03">
      <w:pPr>
        <w:pStyle w:val="BodyText"/>
        <w:spacing w:before="7"/>
        <w:rPr>
          <w:sz w:val="11"/>
        </w:rPr>
      </w:pPr>
    </w:p>
    <w:p w14:paraId="4C235E33" w14:textId="77777777" w:rsidR="00F17A03" w:rsidRDefault="00F17A03" w:rsidP="00F17A03">
      <w:pPr>
        <w:pStyle w:val="BodyText"/>
        <w:spacing w:before="52"/>
        <w:ind w:left="846" w:right="769"/>
        <w:jc w:val="center"/>
      </w:pPr>
      <w:r>
        <w:t>--end--</w:t>
      </w:r>
    </w:p>
    <w:p w14:paraId="03E19F93" w14:textId="77777777" w:rsidR="00F17A03" w:rsidRDefault="00F17A03" w:rsidP="00F17A03">
      <w:pPr>
        <w:pStyle w:val="BodyText"/>
        <w:rPr>
          <w:sz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5630"/>
      </w:tblGrid>
      <w:tr w:rsidR="00F17A03" w14:paraId="40B1F5C9" w14:textId="77777777" w:rsidTr="009A26B3">
        <w:trPr>
          <w:trHeight w:val="1562"/>
        </w:trPr>
        <w:tc>
          <w:tcPr>
            <w:tcW w:w="4115" w:type="dxa"/>
          </w:tcPr>
          <w:p w14:paraId="01B3841A" w14:textId="77777777" w:rsidR="00F17A03" w:rsidRDefault="00F17A03" w:rsidP="009A26B3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further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information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please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contact:</w:t>
            </w:r>
          </w:p>
          <w:p w14:paraId="5EDF87AD" w14:textId="77777777" w:rsidR="00F17A03" w:rsidRDefault="00F17A03" w:rsidP="009A26B3">
            <w:pPr>
              <w:pStyle w:val="TableParagraph"/>
              <w:spacing w:before="120" w:line="267" w:lineRule="exact"/>
              <w:rPr>
                <w:b/>
              </w:rPr>
            </w:pPr>
            <w:r>
              <w:rPr>
                <w:b/>
              </w:rPr>
              <w:t>Ani Mulyati</w:t>
            </w:r>
          </w:p>
          <w:p w14:paraId="4064D476" w14:textId="77777777" w:rsidR="00F17A03" w:rsidRDefault="00F17A03" w:rsidP="009A26B3">
            <w:pPr>
              <w:pStyle w:val="TableParagraph"/>
              <w:ind w:right="988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Bureau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Trade</w:t>
            </w:r>
          </w:p>
          <w:p w14:paraId="773790D3" w14:textId="77777777" w:rsidR="00F17A03" w:rsidRDefault="00F17A03" w:rsidP="009A26B3">
            <w:pPr>
              <w:pStyle w:val="TableParagraph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pusathumas@kemendag.go.id</w:t>
              </w:r>
            </w:hyperlink>
          </w:p>
        </w:tc>
        <w:tc>
          <w:tcPr>
            <w:tcW w:w="5630" w:type="dxa"/>
          </w:tcPr>
          <w:p w14:paraId="29BBE651" w14:textId="77777777" w:rsidR="00F17A03" w:rsidRDefault="00F17A03" w:rsidP="009A26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87F680D" w14:textId="77777777" w:rsidR="00F17A03" w:rsidRDefault="00F17A03" w:rsidP="009A26B3">
            <w:pPr>
              <w:pStyle w:val="TableParagraph"/>
              <w:spacing w:line="267" w:lineRule="exact"/>
              <w:ind w:left="340"/>
              <w:rPr>
                <w:b/>
              </w:rPr>
            </w:pPr>
            <w:r>
              <w:rPr>
                <w:b/>
              </w:rPr>
              <w:t>Dina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Kurniasari</w:t>
            </w:r>
          </w:p>
          <w:p w14:paraId="3AC77E29" w14:textId="77777777" w:rsidR="00F17A03" w:rsidRDefault="00F17A03" w:rsidP="009A26B3">
            <w:pPr>
              <w:pStyle w:val="TableParagraph"/>
              <w:spacing w:line="267" w:lineRule="exact"/>
              <w:ind w:left="340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Negotiations</w:t>
            </w:r>
          </w:p>
          <w:p w14:paraId="123FB0A8" w14:textId="77777777" w:rsidR="00F17A03" w:rsidRDefault="00F17A03" w:rsidP="009A26B3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Directorate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Negotiations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Trade</w:t>
            </w:r>
          </w:p>
          <w:p w14:paraId="3068D4A1" w14:textId="77777777" w:rsidR="00F17A03" w:rsidRDefault="00F17A03" w:rsidP="009A26B3">
            <w:pPr>
              <w:pStyle w:val="TableParagraph"/>
              <w:spacing w:before="1" w:line="245" w:lineRule="exact"/>
              <w:ind w:left="340"/>
            </w:pPr>
            <w:r>
              <w:t>Email:</w:t>
            </w:r>
            <w:r>
              <w:rPr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dina.kurniasari@kemendag.go.id</w:t>
              </w:r>
            </w:hyperlink>
          </w:p>
        </w:tc>
      </w:tr>
    </w:tbl>
    <w:p w14:paraId="062EFCEF" w14:textId="77777777" w:rsidR="00F17A03" w:rsidRDefault="00F17A03" w:rsidP="00F17A03"/>
    <w:p w14:paraId="63F35B05" w14:textId="77777777" w:rsidR="003F599B" w:rsidRDefault="003F599B"/>
    <w:sectPr w:rsidR="003F599B">
      <w:pgSz w:w="11920" w:h="16850"/>
      <w:pgMar w:top="1000" w:right="1020" w:bottom="840" w:left="940" w:header="0" w:footer="6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3"/>
    <w:rsid w:val="003F599B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837"/>
  <w15:chartTrackingRefBased/>
  <w15:docId w15:val="{7058F4D9-9F2C-4427-A0E4-3AA0246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17A03"/>
    <w:pPr>
      <w:spacing w:before="13"/>
      <w:ind w:left="4497" w:right="76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F17A03"/>
    <w:pPr>
      <w:ind w:left="613" w:right="99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A03"/>
    <w:rPr>
      <w:rFonts w:ascii="Calibri" w:eastAsia="Calibri" w:hAnsi="Calibri" w:cs="Calibri"/>
      <w:b/>
      <w:bCs/>
      <w:kern w:val="0"/>
      <w:sz w:val="36"/>
      <w:szCs w:val="36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17A03"/>
    <w:rPr>
      <w:rFonts w:ascii="Calibri" w:eastAsia="Calibri" w:hAnsi="Calibri" w:cs="Calibri"/>
      <w:b/>
      <w:bCs/>
      <w:kern w:val="0"/>
      <w:sz w:val="32"/>
      <w:szCs w:val="32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17A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A03"/>
    <w:rPr>
      <w:rFonts w:ascii="Calibri" w:eastAsia="Calibri" w:hAnsi="Calibri" w:cs="Calibri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17A03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dina.kurniasari@kemenda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ndag.go.id/" TargetMode="External"/><Relationship Id="rId11" Type="http://schemas.openxmlformats.org/officeDocument/2006/relationships/hyperlink" Target="mailto:pusathumas@kemendag.go.id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alvien</dc:creator>
  <cp:keywords/>
  <dc:description/>
  <cp:lastModifiedBy>bro alvien</cp:lastModifiedBy>
  <cp:revision>1</cp:revision>
  <dcterms:created xsi:type="dcterms:W3CDTF">2023-08-21T07:24:00Z</dcterms:created>
  <dcterms:modified xsi:type="dcterms:W3CDTF">2023-08-21T07:25:00Z</dcterms:modified>
</cp:coreProperties>
</file>